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思齐住宿书院学生</w:t>
      </w:r>
      <w:r>
        <w:rPr>
          <w:rFonts w:hint="eastAsia"/>
          <w:b/>
          <w:bCs/>
          <w:sz w:val="44"/>
          <w:szCs w:val="44"/>
          <w:lang w:val="en-US" w:eastAsia="zh-CN"/>
        </w:rPr>
        <w:t>重点</w:t>
      </w:r>
      <w:r>
        <w:rPr>
          <w:rFonts w:hint="eastAsia"/>
          <w:b/>
          <w:bCs/>
          <w:sz w:val="44"/>
          <w:szCs w:val="44"/>
        </w:rPr>
        <w:t>发展</w:t>
      </w:r>
      <w:r>
        <w:rPr>
          <w:rFonts w:hint="eastAsia"/>
          <w:b/>
          <w:bCs/>
          <w:sz w:val="44"/>
          <w:szCs w:val="44"/>
          <w:lang w:val="en-US" w:eastAsia="zh-CN"/>
        </w:rPr>
        <w:t>对象</w:t>
      </w:r>
      <w:r>
        <w:rPr>
          <w:rFonts w:hint="eastAsia"/>
          <w:b/>
          <w:bCs/>
          <w:sz w:val="44"/>
          <w:szCs w:val="44"/>
        </w:rPr>
        <w:t>民主评议表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Spec="center" w:tblpY="509"/>
        <w:tblOverlap w:val="never"/>
        <w:tblW w:w="83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767"/>
        <w:gridCol w:w="31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序号</w:t>
            </w: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评议对象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意见表达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0" w:lineRule="atLeast"/>
        <w:jc w:val="center"/>
        <w:rPr>
          <w:sz w:val="44"/>
          <w:szCs w:val="44"/>
        </w:rPr>
      </w:pPr>
      <w:bookmarkStart w:id="0" w:name="_GoBack"/>
      <w:bookmarkEnd w:id="0"/>
    </w:p>
    <w:p/>
    <w:p/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ind w:firstLine="720" w:firstLineChars="300"/>
        <w:rPr>
          <w:rFonts w:hint="eastAsia" w:ascii="方正姚体" w:eastAsia="方正姚体"/>
          <w:sz w:val="24"/>
          <w:szCs w:val="24"/>
        </w:rPr>
      </w:pPr>
      <w:r>
        <w:rPr>
          <w:rFonts w:hint="eastAsia" w:ascii="方正姚体" w:eastAsia="方正姚体"/>
          <w:sz w:val="24"/>
          <w:szCs w:val="24"/>
        </w:rPr>
        <w:t>说明：</w:t>
      </w:r>
    </w:p>
    <w:p>
      <w:pPr>
        <w:spacing w:line="0" w:lineRule="atLeast"/>
        <w:ind w:firstLine="720" w:firstLineChars="300"/>
        <w:rPr>
          <w:rFonts w:hint="eastAsia" w:ascii="方正姚体" w:eastAsia="方正姚体"/>
          <w:sz w:val="24"/>
          <w:szCs w:val="24"/>
        </w:rPr>
      </w:pPr>
      <w:r>
        <w:rPr>
          <w:rFonts w:hint="eastAsia" w:ascii="方正姚体" w:eastAsia="方正姚体"/>
          <w:sz w:val="24"/>
          <w:szCs w:val="24"/>
        </w:rPr>
        <w:t>同意评议对象的，在其姓名对应的“意见表达栏”画“</w:t>
      </w:r>
      <w:r>
        <w:rPr>
          <w:rFonts w:hint="eastAsia" w:ascii="方正姚体" w:eastAsia="方正姚体" w:hAnsiTheme="minorEastAsia"/>
          <w:sz w:val="24"/>
          <w:szCs w:val="24"/>
        </w:rPr>
        <w:t>√</w:t>
      </w:r>
      <w:r>
        <w:rPr>
          <w:rFonts w:hint="eastAsia" w:ascii="方正姚体" w:eastAsia="方正姚体"/>
          <w:sz w:val="24"/>
          <w:szCs w:val="24"/>
        </w:rPr>
        <w:t>”；不同意评议对象的画</w:t>
      </w:r>
    </w:p>
    <w:p>
      <w:pPr>
        <w:spacing w:line="0" w:lineRule="atLeast"/>
        <w:ind w:firstLine="480" w:firstLineChars="200"/>
        <w:rPr>
          <w:rFonts w:hint="eastAsia" w:ascii="方正姚体" w:eastAsia="方正姚体"/>
          <w:sz w:val="24"/>
          <w:szCs w:val="24"/>
        </w:rPr>
      </w:pPr>
      <w:r>
        <w:rPr>
          <w:rFonts w:hint="eastAsia" w:ascii="方正姚体" w:eastAsia="方正姚体"/>
          <w:sz w:val="24"/>
          <w:szCs w:val="24"/>
        </w:rPr>
        <w:t>“</w:t>
      </w:r>
      <w:r>
        <w:rPr>
          <w:rFonts w:hint="eastAsia" w:ascii="方正姚体" w:eastAsia="方正姚体" w:hAnsiTheme="minorEastAsia"/>
          <w:sz w:val="24"/>
          <w:szCs w:val="24"/>
        </w:rPr>
        <w:t>×</w:t>
      </w:r>
      <w:r>
        <w:rPr>
          <w:rFonts w:hint="eastAsia" w:ascii="方正姚体" w:eastAsia="方正姚体"/>
          <w:sz w:val="24"/>
          <w:szCs w:val="24"/>
        </w:rPr>
        <w:t>”；对评议对象弃权的画“</w:t>
      </w:r>
      <w:r>
        <w:rPr>
          <w:rFonts w:hint="eastAsia" w:ascii="方正姚体" w:eastAsia="方正姚体" w:hAnsiTheme="minorEastAsia"/>
          <w:sz w:val="24"/>
          <w:szCs w:val="24"/>
        </w:rPr>
        <w:t>○</w:t>
      </w:r>
      <w:r>
        <w:rPr>
          <w:rFonts w:hint="eastAsia" w:ascii="方正姚体" w:eastAsia="方正姚体"/>
          <w:sz w:val="24"/>
          <w:szCs w:val="24"/>
        </w:rPr>
        <w:t>”。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思齐住宿书院学生</w:t>
      </w:r>
      <w:r>
        <w:rPr>
          <w:rFonts w:hint="eastAsia"/>
          <w:b/>
          <w:bCs/>
          <w:sz w:val="44"/>
          <w:szCs w:val="44"/>
          <w:lang w:eastAsia="zh-CN"/>
        </w:rPr>
        <w:t>重点</w:t>
      </w:r>
      <w:r>
        <w:rPr>
          <w:rFonts w:hint="eastAsia"/>
          <w:b/>
          <w:bCs/>
          <w:sz w:val="44"/>
          <w:szCs w:val="44"/>
        </w:rPr>
        <w:t>发展</w:t>
      </w:r>
      <w:r>
        <w:rPr>
          <w:rFonts w:hint="eastAsia"/>
          <w:b/>
          <w:bCs/>
          <w:sz w:val="44"/>
          <w:szCs w:val="44"/>
          <w:lang w:eastAsia="zh-CN"/>
        </w:rPr>
        <w:t>对象</w:t>
      </w:r>
      <w:r>
        <w:rPr>
          <w:rFonts w:hint="eastAsia"/>
          <w:b/>
          <w:bCs/>
          <w:sz w:val="44"/>
          <w:szCs w:val="44"/>
        </w:rPr>
        <w:t>民主评议表</w:t>
      </w:r>
    </w:p>
    <w:tbl>
      <w:tblPr>
        <w:tblStyle w:val="5"/>
        <w:tblpPr w:leftFromText="180" w:rightFromText="180" w:vertAnchor="text" w:horzAnchor="page" w:tblpXSpec="center" w:tblpY="509"/>
        <w:tblOverlap w:val="never"/>
        <w:tblW w:w="83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767"/>
        <w:gridCol w:w="31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序号</w:t>
            </w: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评议对象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意见表达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0" w:lineRule="atLeast"/>
        <w:jc w:val="center"/>
        <w:rPr>
          <w:sz w:val="44"/>
          <w:szCs w:val="44"/>
        </w:rPr>
      </w:pPr>
    </w:p>
    <w:p/>
    <w:p/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ind w:firstLine="720" w:firstLineChars="300"/>
        <w:rPr>
          <w:rFonts w:ascii="方正姚体" w:eastAsia="方正姚体"/>
          <w:sz w:val="24"/>
          <w:szCs w:val="24"/>
        </w:rPr>
      </w:pPr>
      <w:r>
        <w:rPr>
          <w:rFonts w:hint="eastAsia" w:ascii="方正姚体" w:eastAsia="方正姚体"/>
          <w:sz w:val="24"/>
          <w:szCs w:val="24"/>
        </w:rPr>
        <w:t>说明：</w:t>
      </w:r>
    </w:p>
    <w:p>
      <w:pPr>
        <w:spacing w:line="0" w:lineRule="atLeast"/>
        <w:ind w:firstLine="720" w:firstLineChars="300"/>
        <w:rPr>
          <w:rFonts w:ascii="方正姚体" w:eastAsia="方正姚体"/>
          <w:sz w:val="24"/>
          <w:szCs w:val="24"/>
        </w:rPr>
      </w:pPr>
      <w:r>
        <w:rPr>
          <w:rFonts w:hint="eastAsia" w:ascii="方正姚体" w:eastAsia="方正姚体"/>
          <w:sz w:val="24"/>
          <w:szCs w:val="24"/>
        </w:rPr>
        <w:t>同意评议对象的，在其姓名对应的“意见表达栏”画“√”；不同意评议对象的画</w:t>
      </w:r>
    </w:p>
    <w:p>
      <w:pPr>
        <w:spacing w:line="0" w:lineRule="atLeast"/>
        <w:ind w:firstLine="720" w:firstLineChars="300"/>
        <w:rPr>
          <w:rFonts w:ascii="方正姚体" w:eastAsia="方正姚体"/>
          <w:sz w:val="24"/>
          <w:szCs w:val="24"/>
        </w:rPr>
      </w:pPr>
      <w:r>
        <w:rPr>
          <w:rFonts w:hint="eastAsia" w:ascii="方正姚体" w:eastAsia="方正姚体"/>
          <w:sz w:val="24"/>
          <w:szCs w:val="24"/>
        </w:rPr>
        <w:t>“×”；对评议对象弃权的画“○”。</w:t>
      </w:r>
    </w:p>
    <w:p/>
    <w:sectPr>
      <w:pgSz w:w="11906" w:h="16838"/>
      <w:pgMar w:top="1134" w:right="869" w:bottom="1134" w:left="9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A5"/>
    <w:rsid w:val="00601C0A"/>
    <w:rsid w:val="006335A5"/>
    <w:rsid w:val="00FB69B5"/>
    <w:rsid w:val="02354E6B"/>
    <w:rsid w:val="476E74E8"/>
    <w:rsid w:val="4B677627"/>
    <w:rsid w:val="4EB467AB"/>
    <w:rsid w:val="5C6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小芒</cp:lastModifiedBy>
  <dcterms:modified xsi:type="dcterms:W3CDTF">2019-11-11T06:43:48Z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